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DNUVYCWVXXHZ-1596-3</_dlc_DocId>
    <_dlc_DocIdUrl xmlns="22fd18e6-64cf-4f9f-aa22-5c0dbd791516">
      <Url>https://academic.mutah.edu.jo/Ah_sa/_layouts/DocIdRedir.aspx?ID=DNUVYCWVXXHZ-1596-3</Url>
      <Description>DNUVYCWVXXHZ-1596-3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EB9E009A7647C4BA92BF5E1450FCA93" ma:contentTypeVersion="0" ma:contentTypeDescription="Create a new document." ma:contentTypeScope="" ma:versionID="405a02f27b9737f91e3ca69fef1c8f0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FCC3BD0-31DE-4843-9788-D8C531705BE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0x0101008EB9E009A7647C4BA92BF5E1450FCA93</vt:lpwstr>
  </property>
  <property fmtid="{D5CDD505-2E9C-101B-9397-08002B2CF9AE}" pid="3" name="_dlc_DocIdItemGuid">
    <vt:lpwstr>b406a6d9-8614-470f-a1c9-c8a0910b9308</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