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DNUVYCWVXXHZ-1798-3</_dlc_DocId>
    <_dlc_DocIdUrl xmlns="22fd18e6-64cf-4f9f-aa22-5c0dbd791516">
      <Url>https://academic.mutah.edu.jo/Sagarat74/_layouts/DocIdRedir.aspx?ID=DNUVYCWVXXHZ-1798-3</Url>
      <Description>DNUVYCWVXXHZ-1798-3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7F9C5EC94CDC4E9C2A2B3F23D79C00" ma:contentTypeVersion="0" ma:contentTypeDescription="Create a new document." ma:contentTypeScope="" ma:versionID="02d1ec2f974ce729f1c0c6213455cdc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3CE2701-1CA1-4345-B742-BF5B182E676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0x0101007C7F9C5EC94CDC4E9C2A2B3F23D79C00</vt:lpwstr>
  </property>
  <property fmtid="{D5CDD505-2E9C-101B-9397-08002B2CF9AE}" pid="3" name="_dlc_DocIdItemGuid">
    <vt:lpwstr>11e62c16-8b1d-44e0-8f62-897750951a75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