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DNUVYCWVXXHZ-1548-3</_dlc_DocId>
    <_dlc_DocIdUrl xmlns="22fd18e6-64cf-4f9f-aa22-5c0dbd791516">
      <Url>https://academic.mutah.edu.jo/a-towisi/_layouts/DocIdRedir.aspx?ID=DNUVYCWVXXHZ-1548-3</Url>
      <Description>DNUVYCWVXXHZ-1548-3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D66695B5AEDE44E9042A16C4B249F16" ma:contentTypeVersion="0" ma:contentTypeDescription="Create a new document." ma:contentTypeScope="" ma:versionID="c934a91872dd2077bb881c5f91dadf2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E8422D9-E4CC-4B8B-9219-C62F9353F32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0x0101002D66695B5AEDE44E9042A16C4B249F16</vt:lpwstr>
  </property>
  <property fmtid="{D5CDD505-2E9C-101B-9397-08002B2CF9AE}" pid="3" name="_dlc_DocIdItemGuid">
    <vt:lpwstr>ee7e9dea-8b27-4241-b581-6a5fe422c42d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