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DNUVYCWVXXHZ-428-3</_dlc_DocId>
    <_dlc_DocIdUrl xmlns="22fd18e6-64cf-4f9f-aa22-5c0dbd791516">
      <Url>https://academic.mutah.edu.jo/abdelghani/_layouts/DocIdRedir.aspx?ID=DNUVYCWVXXHZ-428-3</Url>
      <Description>DNUVYCWVXXHZ-428-3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238F8996412824CB00CF04932563AE4" ma:contentTypeVersion="0" ma:contentTypeDescription="Create a new document." ma:contentTypeScope="" ma:versionID="6e1627d381e46f773dcffba14a66192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6809AFB-AEB8-4128-B2C1-6E3E0482D3A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0x010100C238F8996412824CB00CF04932563AE4</vt:lpwstr>
  </property>
  <property fmtid="{D5CDD505-2E9C-101B-9397-08002B2CF9AE}" pid="3" name="_dlc_DocIdItemGuid">
    <vt:lpwstr>a1de09e0-eccf-45aa-8a85-4328d72f08e2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