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DNUVYCWVXXHZ-1128-3</_dlc_DocId>
    <_dlc_DocIdUrl xmlns="22fd18e6-64cf-4f9f-aa22-5c0dbd791516">
      <Url>https://academic.mutah.edu.jo/alaa_h1/_layouts/DocIdRedir.aspx?ID=DNUVYCWVXXHZ-1128-3</Url>
      <Description>DNUVYCWVXXHZ-1128-3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43A9E7566EF14844A630D18BB6B3F478" ma:contentTypeVersion="0" ma:contentTypeDescription="Create a new document." ma:contentTypeScope="" ma:versionID="34994fbef5034a46b923b944429cefb0">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1BBA461F-64C6-4715-B7F9-7E53CAEF1AEF}"/>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0x01010043A9E7566EF14844A630D18BB6B3F478</vt:lpwstr>
  </property>
  <property fmtid="{D5CDD505-2E9C-101B-9397-08002B2CF9AE}" pid="3" name="_dlc_DocIdItemGuid">
    <vt:lpwstr>cddffa6d-f9cc-4a87-8d87-1dd738b549f0</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