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DNUVYCWVXXHZ-148-3</_dlc_DocId>
    <_dlc_DocIdUrl xmlns="22fd18e6-64cf-4f9f-aa22-5c0dbd791516">
      <Url>https://academic.mutah.edu.jo/aldmour/_layouts/DocIdRedir.aspx?ID=DNUVYCWVXXHZ-148-3</Url>
      <Description>DNUVYCWVXXHZ-148-3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BEE8CE0EAE164181B9E825BEA75957" ma:contentTypeVersion="0" ma:contentTypeDescription="Create a new document." ma:contentTypeScope="" ma:versionID="9f15a45f1dfaaf34b80931e30575cf7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E84AC75-DB4A-4C02-908E-AE88489212C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0x010100A9BEE8CE0EAE164181B9E825BEA75957</vt:lpwstr>
  </property>
  <property fmtid="{D5CDD505-2E9C-101B-9397-08002B2CF9AE}" pid="3" name="_dlc_DocIdItemGuid">
    <vt:lpwstr>628bdb44-c8bb-40cd-8b26-bb1af43885c4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