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DNUVYCWVXXHZ-1600-3</_dlc_DocId>
    <_dlc_DocIdUrl xmlns="22fd18e6-64cf-4f9f-aa22-5c0dbd791516">
      <Url>https://academic.mutah.edu.jo/ali75/_layouts/DocIdRedir.aspx?ID=DNUVYCWVXXHZ-1600-3</Url>
      <Description>DNUVYCWVXXHZ-1600-3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1F7E71A1DB0434392CE32F766A4A98F" ma:contentTypeVersion="0" ma:contentTypeDescription="Create a new document." ma:contentTypeScope="" ma:versionID="ddd5913c83c38bde9fc8232a51c9446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9A25649-A8AF-4B08-9016-58DDAED8198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0x010100B1F7E71A1DB0434392CE32F766A4A98F</vt:lpwstr>
  </property>
  <property fmtid="{D5CDD505-2E9C-101B-9397-08002B2CF9AE}" pid="3" name="_dlc_DocIdItemGuid">
    <vt:lpwstr>7e78f166-90bf-4a6b-96fc-8421b3a88a44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