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DNUVYCWVXXHZ-1072-3</_dlc_DocId>
    <_dlc_DocIdUrl xmlns="22fd18e6-64cf-4f9f-aa22-5c0dbd791516">
      <Url>https://academic.mutah.edu.jo/amin_basha71/_layouts/DocIdRedir.aspx?ID=DNUVYCWVXXHZ-1072-3</Url>
      <Description>DNUVYCWVXXHZ-1072-3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A3D7B1A5258154FB69E44EAE010C6CA" ma:contentTypeVersion="0" ma:contentTypeDescription="Create a new document." ma:contentTypeScope="" ma:versionID="0c1e94e848ca3329adf03b5fe30a4e4d">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A1A3D909-0512-45ED-B52A-5E446717A16D}"/>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0x010100AA3D7B1A5258154FB69E44EAE010C6CA</vt:lpwstr>
  </property>
  <property fmtid="{D5CDD505-2E9C-101B-9397-08002B2CF9AE}" pid="3" name="_dlc_DocIdItemGuid">
    <vt:lpwstr>23bf2618-1582-4a7c-9a0f-1b0812f91036</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