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DNUVYCWVXXHZ-904-3</_dlc_DocId>
    <_dlc_DocIdUrl xmlns="22fd18e6-64cf-4f9f-aa22-5c0dbd791516">
      <Url>https://academic.mutah.edu.jo/ammyouss/_layouts/DocIdRedir.aspx?ID=DNUVYCWVXXHZ-904-3</Url>
      <Description>DNUVYCWVXXHZ-904-3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C5316D363634A498D4B7696C1ED6E61" ma:contentTypeVersion="0" ma:contentTypeDescription="Create a new document." ma:contentTypeScope="" ma:versionID="90898d203a59672f754497aaf97b3919">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53A6DEA2-9850-4A3B-BE75-03ED86868909}"/>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0x0101003C5316D363634A498D4B7696C1ED6E61</vt:lpwstr>
  </property>
  <property fmtid="{D5CDD505-2E9C-101B-9397-08002B2CF9AE}" pid="3" name="_dlc_DocIdItemGuid">
    <vt:lpwstr>6b9e2920-d5f4-4087-8949-78d2737419e3</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