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DNUVYCWVXXHZ-1456-3</_dlc_DocId>
    <_dlc_DocIdUrl xmlns="22fd18e6-64cf-4f9f-aa22-5c0dbd791516">
      <Url>https://academic.mutah.edu.jo/anassdalaien/_layouts/DocIdRedir.aspx?ID=DNUVYCWVXXHZ-1456-3</Url>
      <Description>DNUVYCWVXXHZ-1456-3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517DBF9529AC449AD7924CB8D99639" ma:contentTypeVersion="0" ma:contentTypeDescription="Create a new document." ma:contentTypeScope="" ma:versionID="8d088c9d8a79440b400822e9cc44312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48015B6-CF87-4C66-98AA-74322E55F41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0x01010026517DBF9529AC449AD7924CB8D99639</vt:lpwstr>
  </property>
  <property fmtid="{D5CDD505-2E9C-101B-9397-08002B2CF9AE}" pid="3" name="_dlc_DocIdItemGuid">
    <vt:lpwstr>0f519903-9983-4b40-938d-03ba8e398c60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