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DNUVYCWVXXHZ-596-3</_dlc_DocId>
    <_dlc_DocIdUrl xmlns="22fd18e6-64cf-4f9f-aa22-5c0dbd791516">
      <Url>https://academic.mutah.edu.jo/asadeq/_layouts/DocIdRedir.aspx?ID=DNUVYCWVXXHZ-596-3</Url>
      <Description>DNUVYCWVXXHZ-596-3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34EBFAC60A35541AE2EB5B788E2D557" ma:contentTypeVersion="0" ma:contentTypeDescription="Create a new document." ma:contentTypeScope="" ma:versionID="fd9dab3596247681f8c793fb525195e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58A426E8-64F6-42EF-AEA1-314930AD0933}"/>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0x010100234EBFAC60A35541AE2EB5B788E2D557</vt:lpwstr>
  </property>
  <property fmtid="{D5CDD505-2E9C-101B-9397-08002B2CF9AE}" pid="3" name="_dlc_DocIdItemGuid">
    <vt:lpwstr>9576eb96-d7b1-43bd-b4d6-025846b9bdc2</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