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DNUVYCWVXXHZ-116-3</_dlc_DocId>
    <_dlc_DocIdUrl xmlns="22fd18e6-64cf-4f9f-aa22-5c0dbd791516">
      <Url>https://academic.mutah.edu.jo/asma/_layouts/DocIdRedir.aspx?ID=DNUVYCWVXXHZ-116-3</Url>
      <Description>DNUVYCWVXXHZ-116-3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78DE028648886418E1A9E33AF9E2193" ma:contentTypeVersion="0" ma:contentTypeDescription="Create a new document." ma:contentTypeScope="" ma:versionID="b46920792df995b6530a91e9c9e4e64d">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502236FE-4353-45FE-B0EA-99849BE8A43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0x010100478DE028648886418E1A9E33AF9E2193</vt:lpwstr>
  </property>
  <property fmtid="{D5CDD505-2E9C-101B-9397-08002B2CF9AE}" pid="3" name="_dlc_DocIdItemGuid">
    <vt:lpwstr>7c8b37e3-5376-43ec-b280-72a6426f67c5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