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DNUVYCWVXXHZ-1730-3</_dlc_DocId>
    <_dlc_DocIdUrl xmlns="22fd18e6-64cf-4f9f-aa22-5c0dbd791516">
      <Url>https://academic.mutah.edu.jo/basharsh/_layouts/DocIdRedir.aspx?ID=DNUVYCWVXXHZ-1730-3</Url>
      <Description>DNUVYCWVXXHZ-1730-3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CC35FC73BEE84CA20566EAC34F8CDE" ma:contentTypeVersion="0" ma:contentTypeDescription="Create a new document." ma:contentTypeScope="" ma:versionID="e02643436cd018cdbf5e3e3c1fe15bc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CDF27FE-8C44-4C29-928C-C407F574AF6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0x01010044CC35FC73BEE84CA20566EAC34F8CDE</vt:lpwstr>
  </property>
  <property fmtid="{D5CDD505-2E9C-101B-9397-08002B2CF9AE}" pid="3" name="_dlc_DocIdItemGuid">
    <vt:lpwstr>081e8b7a-7264-4677-874b-de5982ba90ca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