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DNUVYCWVXXHZ-556-3</_dlc_DocId>
    <_dlc_DocIdUrl xmlns="22fd18e6-64cf-4f9f-aa22-5c0dbd791516">
      <Url>https://academic.mutah.edu.jo/drarwa/_layouts/DocIdRedir.aspx?ID=DNUVYCWVXXHZ-556-3</Url>
      <Description>DNUVYCWVXXHZ-556-3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3A57B10B82EC447BD9F0F67E05E0A2D" ma:contentTypeVersion="0" ma:contentTypeDescription="Create a new document." ma:contentTypeScope="" ma:versionID="52cc428b34ff992b5025bf7cd5d9d8e9">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B8DF1880-D66E-456C-B8E8-9ABC02BD1EA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0x01010013A57B10B82EC447BD9F0F67E05E0A2D</vt:lpwstr>
  </property>
  <property fmtid="{D5CDD505-2E9C-101B-9397-08002B2CF9AE}" pid="3" name="_dlc_DocIdItemGuid">
    <vt:lpwstr>ce656634-1515-46c2-b3f9-a282beb3ac33</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