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DNUVYCWVXXHZ-1604-3</_dlc_DocId>
    <_dlc_DocIdUrl xmlns="22fd18e6-64cf-4f9f-aa22-5c0dbd791516">
      <Url>https://academic.mutah.edu.jo/hajaya_it/_layouts/DocIdRedir.aspx?ID=DNUVYCWVXXHZ-1604-3</Url>
      <Description>DNUVYCWVXXHZ-1604-3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FAD6B4CFF374E4195B6A1EEDB81B3DA" ma:contentTypeVersion="0" ma:contentTypeDescription="Create a new document." ma:contentTypeScope="" ma:versionID="d9327efc7ac80acde8edcbbb45080f19">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1E2DD20D-86B4-4C77-930C-0789CCCFB4AC}"/>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0x010100EFAD6B4CFF374E4195B6A1EEDB81B3DA</vt:lpwstr>
  </property>
  <property fmtid="{D5CDD505-2E9C-101B-9397-08002B2CF9AE}" pid="3" name="_dlc_DocIdItemGuid">
    <vt:lpwstr>8fa8411f-2195-4e44-ae74-41e99152324d</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