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DNUVYCWVXXHZ-2181-3</_dlc_DocId>
    <_dlc_DocIdUrl xmlns="22fd18e6-64cf-4f9f-aa22-5c0dbd791516">
      <Url>https://academic.mutah.edu.jo/ikharboush/_layouts/DocIdRedir.aspx?ID=DNUVYCWVXXHZ-2181-3</Url>
      <Description>DNUVYCWVXXHZ-2181-3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CFC9A63F0954449A565FFDF6017B14" ma:contentTypeVersion="0" ma:contentTypeDescription="Create a new document." ma:contentTypeScope="" ma:versionID="c12a1df164f024f9fc9850d522a4507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0D5CB3B-3D58-4EC7-8270-E85DE0FBBE1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0x0101002ACFC9A63F0954449A565FFDF6017B14</vt:lpwstr>
  </property>
  <property fmtid="{D5CDD505-2E9C-101B-9397-08002B2CF9AE}" pid="3" name="_dlc_DocIdItemGuid">
    <vt:lpwstr>932658c8-057b-4dd8-9899-fee747f4bd39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