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DNUVYCWVXXHZ-1212-3</_dlc_DocId>
    <_dlc_DocIdUrl xmlns="22fd18e6-64cf-4f9f-aa22-5c0dbd791516">
      <Url>https://academic.mutah.edu.jo/rabtah/_layouts/DocIdRedir.aspx?ID=DNUVYCWVXXHZ-1212-3</Url>
      <Description>DNUVYCWVXXHZ-1212-3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39C24FC04139F4D98FDB1215E223A8E" ma:contentTypeVersion="0" ma:contentTypeDescription="Create a new document." ma:contentTypeScope="" ma:versionID="95c133af3af9134eb91413d8954f75b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1CC4CEB-DB1F-46D9-AFC4-0EB37FC99B4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0x010100239C24FC04139F4D98FDB1215E223A8E</vt:lpwstr>
  </property>
  <property fmtid="{D5CDD505-2E9C-101B-9397-08002B2CF9AE}" pid="3" name="_dlc_DocIdItemGuid">
    <vt:lpwstr>efc8ea5c-fec1-4434-9d24-0429f035289a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