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DNUVYCWVXXHZ-1408-3</_dlc_DocId>
    <_dlc_DocIdUrl xmlns="22fd18e6-64cf-4f9f-aa22-5c0dbd791516">
      <Url>https://academic.mutah.edu.jo/zagalil/_layouts/DocIdRedir.aspx?ID=DNUVYCWVXXHZ-1408-3</Url>
      <Description>DNUVYCWVXXHZ-1408-3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0482277744E624688D333B719108511" ma:contentTypeVersion="0" ma:contentTypeDescription="Create a new document." ma:contentTypeScope="" ma:versionID="adf1c00453b98283bdc276633f1b6d6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C4BACC3-730D-43E3-8B52-8C65EC4EB08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0x01010030482277744E624688D333B719108511</vt:lpwstr>
  </property>
  <property fmtid="{D5CDD505-2E9C-101B-9397-08002B2CF9AE}" pid="3" name="_dlc_DocIdItemGuid">
    <vt:lpwstr>f437667d-40ad-40ff-b340-aa9fda0ff8bf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